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D6E9D" w14:textId="2F7EE52C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65236F">
        <w:rPr>
          <w:b/>
          <w:bCs/>
        </w:rPr>
        <w:t>50213</w:t>
      </w:r>
    </w:p>
    <w:p w14:paraId="5849445E" w14:textId="77777777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720"/>
        <w:gridCol w:w="4410"/>
      </w:tblGrid>
      <w:tr w:rsidR="00CA553D" w:rsidRPr="002C21F1" w14:paraId="001076A1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D0A0FE" w14:textId="2286C31C" w:rsidR="00CA553D" w:rsidRPr="003C77FB" w:rsidRDefault="0065236F" w:rsidP="006728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 AIM Water Company, LLC and the City of Wolfforth for the Sale, Transfer, or Merger of Facilities and Certificate rights in Lubbock County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BCF7C2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7798BE4" w14:textId="77777777" w:rsidR="00CA553D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1A851539" w14:textId="77777777" w:rsidR="00513A07" w:rsidRDefault="005B2A50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  <w:p w14:paraId="7A52D629" w14:textId="77777777" w:rsidR="0065236F" w:rsidRDefault="0065236F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  <w:r>
              <w:rPr>
                <w:b/>
                <w:bCs/>
              </w:rPr>
              <w:t xml:space="preserve"> </w:t>
            </w:r>
          </w:p>
          <w:p w14:paraId="11E3B9EA" w14:textId="4688297C" w:rsidR="0065236F" w:rsidRDefault="0065236F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</w:p>
          <w:p w14:paraId="06A3547E" w14:textId="3469B942" w:rsidR="0065236F" w:rsidRPr="003C77FB" w:rsidRDefault="0065236F" w:rsidP="006523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ED1DF8" w14:textId="77777777" w:rsidR="00CA553D" w:rsidRDefault="00CA553D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1DA395C7" w14:textId="77777777" w:rsidR="005B2A50" w:rsidRDefault="005B2A50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27B5AF3D" w14:textId="77777777" w:rsidR="005B2A50" w:rsidRPr="003C77FB" w:rsidRDefault="005B2A50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  <w:tr w:rsidR="00CA553D" w:rsidRPr="002C21F1" w14:paraId="1A325D8C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2A3AC33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D9D6E2" w14:textId="77777777" w:rsidR="00CA553D" w:rsidRPr="003C77FB" w:rsidRDefault="00CA553D" w:rsidP="002D0AF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156E39" w14:textId="77777777" w:rsidR="00CA553D" w:rsidRPr="003C77FB" w:rsidRDefault="00CA553D" w:rsidP="002D0AF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</w:tr>
    </w:tbl>
    <w:p w14:paraId="19AB8C6D" w14:textId="6291A2ED" w:rsidR="00C77157" w:rsidRDefault="001B0D85" w:rsidP="002D0AF2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COMMISSION </w:t>
      </w:r>
      <w:r w:rsidR="00BB03F2">
        <w:rPr>
          <w:b/>
          <w:bCs/>
          <w:caps/>
          <w:szCs w:val="24"/>
        </w:rPr>
        <w:t>Staff’s</w:t>
      </w:r>
      <w:r w:rsidR="002D0AF2">
        <w:rPr>
          <w:b/>
          <w:bCs/>
          <w:caps/>
          <w:szCs w:val="24"/>
        </w:rPr>
        <w:t xml:space="preserve"> Supplemental</w:t>
      </w:r>
      <w:r w:rsidR="00E47392">
        <w:rPr>
          <w:b/>
          <w:bCs/>
          <w:caps/>
          <w:szCs w:val="24"/>
        </w:rPr>
        <w:t xml:space="preserve"> </w:t>
      </w:r>
      <w:r w:rsidR="00C537DC">
        <w:rPr>
          <w:b/>
          <w:bCs/>
          <w:caps/>
          <w:szCs w:val="24"/>
        </w:rPr>
        <w:t xml:space="preserve">RECOMMENDATION ON SUFFICIENCY OF </w:t>
      </w:r>
      <w:r w:rsidR="002D0AF2">
        <w:rPr>
          <w:b/>
          <w:bCs/>
          <w:caps/>
          <w:szCs w:val="24"/>
        </w:rPr>
        <w:t xml:space="preserve">the </w:t>
      </w:r>
      <w:r w:rsidR="00C537DC">
        <w:rPr>
          <w:b/>
          <w:bCs/>
          <w:caps/>
          <w:szCs w:val="24"/>
        </w:rPr>
        <w:t>CLOSING DOCUMENTS</w:t>
      </w:r>
    </w:p>
    <w:p w14:paraId="08245071" w14:textId="77777777" w:rsidR="002D0AF2" w:rsidRPr="002D0AF2" w:rsidRDefault="002D0AF2" w:rsidP="002D0AF2">
      <w:pPr>
        <w:jc w:val="center"/>
        <w:rPr>
          <w:b/>
          <w:bCs/>
          <w:caps/>
          <w:szCs w:val="24"/>
        </w:rPr>
      </w:pPr>
    </w:p>
    <w:p w14:paraId="5A5A5CBA" w14:textId="68F90760" w:rsidR="0065236F" w:rsidRPr="0065236F" w:rsidRDefault="00C77157" w:rsidP="0065236F">
      <w:pPr>
        <w:spacing w:line="360" w:lineRule="auto"/>
        <w:contextualSpacing/>
        <w:rPr>
          <w:szCs w:val="24"/>
        </w:rPr>
      </w:pPr>
      <w:r w:rsidRPr="00005F4A">
        <w:rPr>
          <w:b/>
        </w:rPr>
        <w:tab/>
      </w:r>
      <w:r w:rsidR="0065236F">
        <w:t>On November 6, 2019, the City of Wolfforth</w:t>
      </w:r>
      <w:r w:rsidR="002D0AF2">
        <w:t xml:space="preserve"> </w:t>
      </w:r>
      <w:r w:rsidR="0065236F">
        <w:t xml:space="preserve">and Aim Water Company, LLC (collectively, </w:t>
      </w:r>
      <w:r w:rsidR="002D0AF2">
        <w:t xml:space="preserve">the </w:t>
      </w:r>
      <w:r w:rsidR="0065236F">
        <w:t>Applicants)</w:t>
      </w:r>
      <w:r w:rsidR="0065236F" w:rsidRPr="0065236F">
        <w:rPr>
          <w:szCs w:val="24"/>
        </w:rPr>
        <w:t xml:space="preserve"> filed an application </w:t>
      </w:r>
      <w:r w:rsidR="002D0AF2">
        <w:rPr>
          <w:szCs w:val="24"/>
        </w:rPr>
        <w:t xml:space="preserve">with the Public Utility Commission of Texas (Commission) </w:t>
      </w:r>
      <w:r w:rsidR="0065236F" w:rsidRPr="0065236F">
        <w:rPr>
          <w:szCs w:val="24"/>
        </w:rPr>
        <w:t>for</w:t>
      </w:r>
      <w:r w:rsidR="002D0AF2">
        <w:rPr>
          <w:szCs w:val="24"/>
        </w:rPr>
        <w:t xml:space="preserve"> approval of</w:t>
      </w:r>
      <w:r w:rsidR="0065236F" w:rsidRPr="0065236F">
        <w:rPr>
          <w:szCs w:val="24"/>
        </w:rPr>
        <w:t xml:space="preserve"> the sal</w:t>
      </w:r>
      <w:r w:rsidR="002D0AF2">
        <w:rPr>
          <w:szCs w:val="24"/>
        </w:rPr>
        <w:t xml:space="preserve">e, transfer, or merger </w:t>
      </w:r>
      <w:r w:rsidR="0065236F" w:rsidRPr="0065236F">
        <w:rPr>
          <w:szCs w:val="24"/>
        </w:rPr>
        <w:t>of facilities and certificate rights in Lubbock County</w:t>
      </w:r>
      <w:r w:rsidR="002D0AF2">
        <w:rPr>
          <w:szCs w:val="24"/>
        </w:rPr>
        <w:t xml:space="preserve">. On November 10, 2020, the Applicants filed </w:t>
      </w:r>
      <w:r w:rsidR="00705947">
        <w:rPr>
          <w:szCs w:val="24"/>
        </w:rPr>
        <w:t>closing documents to demonstrate completion of the sale</w:t>
      </w:r>
      <w:r w:rsidR="002D0AF2">
        <w:rPr>
          <w:szCs w:val="24"/>
        </w:rPr>
        <w:t>. On January 20, 2021, the Applicants filed supplemental</w:t>
      </w:r>
      <w:r w:rsidR="00705947">
        <w:rPr>
          <w:szCs w:val="24"/>
        </w:rPr>
        <w:t xml:space="preserve"> closing documents including a bill of sale and proof that affected customer deposits were properly transferred or refunded. </w:t>
      </w:r>
    </w:p>
    <w:p w14:paraId="2BF060A9" w14:textId="3D9A46C5" w:rsidR="007664C9" w:rsidRDefault="0065236F" w:rsidP="002361D8">
      <w:pPr>
        <w:spacing w:line="360" w:lineRule="auto"/>
        <w:ind w:firstLine="720"/>
      </w:pPr>
      <w:r>
        <w:t xml:space="preserve">On </w:t>
      </w:r>
      <w:r w:rsidR="00C537DC">
        <w:t xml:space="preserve">December </w:t>
      </w:r>
      <w:r w:rsidR="00705947">
        <w:t>16</w:t>
      </w:r>
      <w:r>
        <w:t xml:space="preserve">, 2020, Order No. </w:t>
      </w:r>
      <w:r w:rsidR="00C537DC">
        <w:t>1</w:t>
      </w:r>
      <w:r w:rsidR="00705947">
        <w:t>1</w:t>
      </w:r>
      <w:r>
        <w:t xml:space="preserve"> in this proceeding was filed, requiring </w:t>
      </w:r>
      <w:r w:rsidR="00705947">
        <w:t xml:space="preserve">Commission </w:t>
      </w:r>
      <w:r>
        <w:t>Staff</w:t>
      </w:r>
      <w:r w:rsidR="00705947">
        <w:t xml:space="preserve"> (Staff)</w:t>
      </w:r>
      <w:r>
        <w:t xml:space="preserve"> to file a</w:t>
      </w:r>
      <w:r w:rsidR="00705947">
        <w:t xml:space="preserve"> supplemental</w:t>
      </w:r>
      <w:r>
        <w:t xml:space="preserve"> recommendation on sufficiency of the closing documents </w:t>
      </w:r>
      <w:r w:rsidR="00C537DC">
        <w:t xml:space="preserve">by </w:t>
      </w:r>
      <w:r w:rsidR="00705947">
        <w:t>February 10, 2021</w:t>
      </w:r>
      <w:r>
        <w:t>. Therefore, this pleading is timely filed.</w:t>
      </w:r>
    </w:p>
    <w:p w14:paraId="48FDDFFE" w14:textId="77777777" w:rsidR="002361D8" w:rsidRDefault="002361D8" w:rsidP="00475E6E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214E9E55" w14:textId="4DD0B240" w:rsidR="00E47392" w:rsidRPr="00475E6E" w:rsidRDefault="00C537DC" w:rsidP="00156D0C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line="360" w:lineRule="auto"/>
        <w:ind w:left="0" w:firstLine="0"/>
        <w:jc w:val="center"/>
        <w:rPr>
          <w:rFonts w:ascii="Times New Roman Bold" w:hAnsi="Times New Roman Bold"/>
          <w:b/>
          <w:caps/>
          <w:szCs w:val="24"/>
        </w:rPr>
      </w:pPr>
      <w:r>
        <w:rPr>
          <w:rFonts w:ascii="Times New Roman Bold" w:hAnsi="Times New Roman Bold"/>
          <w:b/>
          <w:caps/>
          <w:szCs w:val="24"/>
        </w:rPr>
        <w:t>Staff’s recommendation</w:t>
      </w:r>
    </w:p>
    <w:p w14:paraId="35E58819" w14:textId="16B090B5" w:rsidR="00894E93" w:rsidRDefault="00C537DC" w:rsidP="00705947">
      <w:pPr>
        <w:pStyle w:val="Normaldouble"/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Applicants’ closing documents</w:t>
      </w:r>
      <w:r w:rsidR="00705947">
        <w:rPr>
          <w:szCs w:val="24"/>
        </w:rPr>
        <w:t xml:space="preserve"> as supplemented and recommends that the Applicants have properly addressed all deficiencies listed in Staff’s December 16, 2020 recommendation. Accordingly, Staff recommends that the closing documents be found sufficient as supplemented.</w:t>
      </w:r>
    </w:p>
    <w:p w14:paraId="0EAC3EBB" w14:textId="77777777" w:rsidR="00705947" w:rsidRDefault="00705947" w:rsidP="00705947">
      <w:pPr>
        <w:pStyle w:val="Normaldouble"/>
        <w:spacing w:line="360" w:lineRule="auto"/>
        <w:ind w:firstLine="720"/>
        <w:rPr>
          <w:szCs w:val="24"/>
        </w:rPr>
      </w:pPr>
    </w:p>
    <w:p w14:paraId="6FE2589E" w14:textId="11EBB730" w:rsidR="007C169B" w:rsidRDefault="007C169B" w:rsidP="00156D0C">
      <w:pPr>
        <w:pStyle w:val="Normaldouble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PROPOSED PROCEDURAL SCHEDULE</w:t>
      </w:r>
    </w:p>
    <w:p w14:paraId="1ADF76C5" w14:textId="79BD1E20" w:rsidR="007C169B" w:rsidRDefault="004B01C4" w:rsidP="007C169B">
      <w:pPr>
        <w:pStyle w:val="Normaldouble"/>
        <w:spacing w:line="360" w:lineRule="auto"/>
        <w:ind w:firstLine="720"/>
        <w:rPr>
          <w:bCs/>
        </w:rPr>
      </w:pPr>
      <w:r>
        <w:rPr>
          <w:bCs/>
        </w:rPr>
        <w:t>Staff recommends that the Applicants’ closing documents be found sufficient as supplemented. Therefore, Staff proposes the following procedural schedule</w:t>
      </w:r>
      <w:r w:rsidR="007C169B">
        <w:rPr>
          <w:bCs/>
        </w:rPr>
        <w:t>:</w:t>
      </w:r>
    </w:p>
    <w:p w14:paraId="6739A1A4" w14:textId="28FAFFB3" w:rsidR="004B01C4" w:rsidRDefault="004B01C4" w:rsidP="007C169B">
      <w:pPr>
        <w:pStyle w:val="Normaldouble"/>
        <w:spacing w:line="360" w:lineRule="auto"/>
        <w:ind w:firstLine="720"/>
        <w:rPr>
          <w:bCs/>
        </w:rPr>
      </w:pPr>
    </w:p>
    <w:p w14:paraId="403037D1" w14:textId="14DA12D6" w:rsidR="004B01C4" w:rsidRDefault="004B01C4" w:rsidP="007C169B">
      <w:pPr>
        <w:pStyle w:val="Normaldouble"/>
        <w:spacing w:line="360" w:lineRule="auto"/>
        <w:ind w:firstLine="720"/>
        <w:rPr>
          <w:bCs/>
        </w:rPr>
      </w:pPr>
    </w:p>
    <w:p w14:paraId="0D116147" w14:textId="6ECDA9D8" w:rsidR="004B01C4" w:rsidRDefault="004B01C4" w:rsidP="007C169B">
      <w:pPr>
        <w:pStyle w:val="Normaldouble"/>
        <w:spacing w:line="360" w:lineRule="auto"/>
        <w:ind w:firstLine="720"/>
        <w:rPr>
          <w:bCs/>
        </w:rPr>
      </w:pPr>
    </w:p>
    <w:p w14:paraId="62F9C77E" w14:textId="77777777" w:rsidR="004B01C4" w:rsidRDefault="004B01C4" w:rsidP="007C169B">
      <w:pPr>
        <w:pStyle w:val="Normaldouble"/>
        <w:spacing w:line="360" w:lineRule="auto"/>
        <w:ind w:firstLine="720"/>
        <w:rPr>
          <w:bCs/>
        </w:rPr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4B01C4" w14:paraId="7A116FF0" w14:textId="77777777" w:rsidTr="0067006F">
        <w:trPr>
          <w:trHeight w:val="260"/>
        </w:trPr>
        <w:tc>
          <w:tcPr>
            <w:tcW w:w="5525" w:type="dxa"/>
            <w:vAlign w:val="center"/>
          </w:tcPr>
          <w:p w14:paraId="7700BEAD" w14:textId="77777777" w:rsidR="004B01C4" w:rsidRPr="00E22403" w:rsidRDefault="004B01C4" w:rsidP="004B01C4">
            <w:pPr>
              <w:keepNext/>
              <w:jc w:val="center"/>
              <w:rPr>
                <w:b/>
              </w:rPr>
            </w:pPr>
            <w:r w:rsidRPr="00E22403">
              <w:rPr>
                <w:b/>
              </w:rPr>
              <w:lastRenderedPageBreak/>
              <w:t>Event</w:t>
            </w:r>
          </w:p>
        </w:tc>
        <w:tc>
          <w:tcPr>
            <w:tcW w:w="3825" w:type="dxa"/>
          </w:tcPr>
          <w:p w14:paraId="729FDDEB" w14:textId="77777777" w:rsidR="004B01C4" w:rsidRPr="00E22403" w:rsidRDefault="004B01C4" w:rsidP="004B01C4">
            <w:pPr>
              <w:keepNext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4B01C4" w14:paraId="543C5338" w14:textId="77777777" w:rsidTr="004B01C4">
        <w:trPr>
          <w:trHeight w:val="611"/>
        </w:trPr>
        <w:tc>
          <w:tcPr>
            <w:tcW w:w="5525" w:type="dxa"/>
          </w:tcPr>
          <w:p w14:paraId="0A0035DD" w14:textId="5951FC44" w:rsidR="004B01C4" w:rsidRPr="00306EFD" w:rsidRDefault="004B01C4" w:rsidP="004B01C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306EFD">
              <w:rPr>
                <w:rFonts w:eastAsiaTheme="minorHAnsi"/>
                <w:szCs w:val="24"/>
              </w:rPr>
              <w:t xml:space="preserve">Deadline </w:t>
            </w:r>
            <w:r>
              <w:rPr>
                <w:rFonts w:eastAsiaTheme="minorHAnsi"/>
                <w:szCs w:val="24"/>
              </w:rPr>
              <w:t xml:space="preserve">for Staff to provide final maps, </w:t>
            </w:r>
            <w:r w:rsidRPr="00306EFD">
              <w:rPr>
                <w:rFonts w:eastAsiaTheme="minorHAnsi"/>
                <w:szCs w:val="24"/>
              </w:rPr>
              <w:t>certificates</w:t>
            </w:r>
            <w:r>
              <w:rPr>
                <w:rFonts w:eastAsiaTheme="minorHAnsi"/>
                <w:szCs w:val="24"/>
              </w:rPr>
              <w:t xml:space="preserve">, and tariffs (if applicable) </w:t>
            </w:r>
            <w:r w:rsidRPr="00306EFD">
              <w:rPr>
                <w:rFonts w:eastAsiaTheme="minorHAnsi"/>
                <w:szCs w:val="24"/>
              </w:rPr>
              <w:t>to Applicant</w:t>
            </w:r>
            <w:r>
              <w:rPr>
                <w:rFonts w:eastAsiaTheme="minorHAnsi"/>
                <w:szCs w:val="24"/>
              </w:rPr>
              <w:t>s</w:t>
            </w:r>
            <w:r w:rsidRPr="00306EFD">
              <w:rPr>
                <w:rFonts w:eastAsiaTheme="minorHAnsi"/>
                <w:szCs w:val="24"/>
              </w:rPr>
              <w:t xml:space="preserve"> for review and consent</w:t>
            </w:r>
          </w:p>
        </w:tc>
        <w:tc>
          <w:tcPr>
            <w:tcW w:w="3825" w:type="dxa"/>
            <w:vAlign w:val="center"/>
          </w:tcPr>
          <w:p w14:paraId="451F1383" w14:textId="622D8220" w:rsidR="004B01C4" w:rsidRPr="004B01C4" w:rsidRDefault="004B01C4" w:rsidP="004B01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Cs w:val="24"/>
              </w:rPr>
            </w:pPr>
            <w:r w:rsidRPr="004B01C4">
              <w:rPr>
                <w:rFonts w:eastAsiaTheme="minorHAnsi"/>
                <w:iCs/>
                <w:szCs w:val="24"/>
              </w:rPr>
              <w:t>March 10, 2021</w:t>
            </w:r>
          </w:p>
        </w:tc>
      </w:tr>
      <w:tr w:rsidR="004B01C4" w14:paraId="53677E96" w14:textId="77777777" w:rsidTr="004B01C4">
        <w:trPr>
          <w:trHeight w:val="611"/>
        </w:trPr>
        <w:tc>
          <w:tcPr>
            <w:tcW w:w="5525" w:type="dxa"/>
          </w:tcPr>
          <w:p w14:paraId="295161E3" w14:textId="4BFB652D" w:rsidR="004B01C4" w:rsidRPr="00306EFD" w:rsidRDefault="004B01C4" w:rsidP="004B01C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306EFD">
              <w:rPr>
                <w:rFonts w:eastAsiaTheme="minorHAnsi"/>
                <w:szCs w:val="24"/>
              </w:rPr>
              <w:t>Deadline for Applicant</w:t>
            </w:r>
            <w:r>
              <w:rPr>
                <w:rFonts w:eastAsiaTheme="minorHAnsi"/>
                <w:szCs w:val="24"/>
              </w:rPr>
              <w:t>s</w:t>
            </w:r>
            <w:r w:rsidRPr="00306EFD">
              <w:rPr>
                <w:rFonts w:eastAsiaTheme="minorHAnsi"/>
                <w:szCs w:val="24"/>
              </w:rPr>
              <w:t xml:space="preserve"> to file signed consent forms with the Commission</w:t>
            </w:r>
          </w:p>
        </w:tc>
        <w:tc>
          <w:tcPr>
            <w:tcW w:w="3825" w:type="dxa"/>
            <w:vAlign w:val="center"/>
          </w:tcPr>
          <w:p w14:paraId="32251370" w14:textId="50D68C92" w:rsidR="004B01C4" w:rsidRPr="004B01C4" w:rsidRDefault="004B01C4" w:rsidP="004B01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Cs w:val="24"/>
              </w:rPr>
            </w:pPr>
            <w:r w:rsidRPr="004B01C4">
              <w:rPr>
                <w:rFonts w:eastAsiaTheme="minorHAnsi"/>
                <w:iCs/>
                <w:szCs w:val="24"/>
              </w:rPr>
              <w:t>March 25, 2021</w:t>
            </w:r>
          </w:p>
        </w:tc>
      </w:tr>
      <w:tr w:rsidR="004B01C4" w14:paraId="2763A5A3" w14:textId="77777777" w:rsidTr="004B01C4">
        <w:trPr>
          <w:trHeight w:val="611"/>
        </w:trPr>
        <w:tc>
          <w:tcPr>
            <w:tcW w:w="5525" w:type="dxa"/>
          </w:tcPr>
          <w:p w14:paraId="44702499" w14:textId="77777777" w:rsidR="004B01C4" w:rsidRPr="00306EFD" w:rsidRDefault="004B01C4" w:rsidP="004B01C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306EFD">
              <w:rPr>
                <w:rFonts w:eastAsiaTheme="minorHAnsi"/>
                <w:szCs w:val="24"/>
              </w:rPr>
              <w:t>Deadline for parties to file joint proposed findings of fact and conclusions of law</w:t>
            </w:r>
          </w:p>
        </w:tc>
        <w:tc>
          <w:tcPr>
            <w:tcW w:w="3825" w:type="dxa"/>
            <w:vAlign w:val="center"/>
          </w:tcPr>
          <w:p w14:paraId="1D38CED6" w14:textId="39F8F7A4" w:rsidR="004B01C4" w:rsidRPr="004B01C4" w:rsidRDefault="004B01C4" w:rsidP="004B01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Cs w:val="24"/>
              </w:rPr>
            </w:pPr>
            <w:r>
              <w:rPr>
                <w:rFonts w:eastAsiaTheme="minorHAnsi"/>
                <w:iCs/>
                <w:szCs w:val="24"/>
              </w:rPr>
              <w:t>April 9, 2021</w:t>
            </w:r>
          </w:p>
        </w:tc>
      </w:tr>
    </w:tbl>
    <w:p w14:paraId="21791CAC" w14:textId="77777777" w:rsidR="00894E93" w:rsidRPr="007C169B" w:rsidRDefault="00894E93" w:rsidP="007C169B">
      <w:pPr>
        <w:pStyle w:val="Normaldouble"/>
        <w:spacing w:line="360" w:lineRule="auto"/>
        <w:ind w:firstLine="720"/>
        <w:rPr>
          <w:b/>
        </w:rPr>
      </w:pPr>
    </w:p>
    <w:p w14:paraId="17FBD3BE" w14:textId="3DC5FF5D" w:rsidR="00193C4C" w:rsidRPr="00475E6E" w:rsidRDefault="00193C4C" w:rsidP="00156D0C">
      <w:pPr>
        <w:pStyle w:val="Normaldouble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475E6E">
        <w:rPr>
          <w:rFonts w:ascii="Times New Roman Bold" w:hAnsi="Times New Roman Bold"/>
          <w:b/>
          <w:caps/>
          <w:szCs w:val="24"/>
        </w:rPr>
        <w:t>Conclusion</w:t>
      </w:r>
    </w:p>
    <w:p w14:paraId="7FCC635B" w14:textId="1461971D" w:rsidR="00C77157" w:rsidRDefault="00894E93" w:rsidP="00156D0C">
      <w:pPr>
        <w:spacing w:line="360" w:lineRule="auto"/>
        <w:ind w:firstLine="720"/>
        <w:jc w:val="left"/>
        <w:rPr>
          <w:bCs/>
          <w:szCs w:val="24"/>
        </w:rPr>
      </w:pPr>
      <w:r>
        <w:rPr>
          <w:szCs w:val="24"/>
        </w:rPr>
        <w:t xml:space="preserve">Staff recommends that the Applicants’ proof of closing documents be found </w:t>
      </w:r>
      <w:r w:rsidR="00B11D4D">
        <w:rPr>
          <w:szCs w:val="24"/>
        </w:rPr>
        <w:t xml:space="preserve">sufficient as supplemented </w:t>
      </w:r>
      <w:r>
        <w:rPr>
          <w:szCs w:val="24"/>
        </w:rPr>
        <w:t xml:space="preserve">and that the above-proposed procedural schedule be adopted. Staff respectfully requests that an order be issued consistent with the foregoing recommendations. </w:t>
      </w:r>
    </w:p>
    <w:p w14:paraId="5EA40ECD" w14:textId="56D8C59C" w:rsidR="00894E93" w:rsidRDefault="00894E93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5F0C8B46" w14:textId="793E3B11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16189C">
        <w:rPr>
          <w:bCs/>
          <w:noProof/>
          <w:szCs w:val="24"/>
        </w:rPr>
        <w:t>February 10, 2021</w:t>
      </w:r>
      <w:r>
        <w:rPr>
          <w:bCs/>
          <w:szCs w:val="24"/>
        </w:rPr>
        <w:fldChar w:fldCharType="end"/>
      </w:r>
    </w:p>
    <w:p w14:paraId="7F47E7F3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049A4839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2DD15866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5339028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4D235EE5" w14:textId="71547FBD" w:rsidR="00C77157" w:rsidRPr="003F3549" w:rsidRDefault="00C77157" w:rsidP="00C77157">
      <w:r>
        <w:tab/>
      </w:r>
      <w:r>
        <w:tab/>
      </w:r>
      <w:r>
        <w:tab/>
      </w:r>
      <w:r>
        <w:tab/>
      </w:r>
      <w:r>
        <w:tab/>
      </w:r>
      <w:r>
        <w:tab/>
      </w:r>
      <w:r w:rsidR="00550114">
        <w:t>Rachelle Nicolette Robles</w:t>
      </w:r>
    </w:p>
    <w:p w14:paraId="60FC4D35" w14:textId="77777777" w:rsidR="00C77157" w:rsidRPr="003F3549" w:rsidRDefault="00C77157" w:rsidP="00C77157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4A2AD82C" w14:textId="77777777" w:rsidR="00C77157" w:rsidRPr="003F3549" w:rsidRDefault="00C77157" w:rsidP="00C77157"/>
    <w:p w14:paraId="68B3FBBB" w14:textId="77777777" w:rsidR="00C77157" w:rsidRDefault="005B2A50" w:rsidP="00C77157">
      <w:pPr>
        <w:keepNext/>
        <w:ind w:left="4320"/>
        <w:rPr>
          <w:szCs w:val="24"/>
        </w:rPr>
      </w:pPr>
      <w:r>
        <w:rPr>
          <w:szCs w:val="24"/>
        </w:rPr>
        <w:t>Heath D. Armstrong</w:t>
      </w:r>
    </w:p>
    <w:p w14:paraId="5BCD166A" w14:textId="77777777" w:rsidR="00C77157" w:rsidRPr="00EF2F9E" w:rsidRDefault="00C77157" w:rsidP="00C77157">
      <w:pPr>
        <w:keepNext/>
        <w:ind w:left="4320"/>
        <w:rPr>
          <w:szCs w:val="24"/>
        </w:rPr>
      </w:pPr>
      <w:r w:rsidRPr="00EF2F9E">
        <w:rPr>
          <w:szCs w:val="24"/>
        </w:rPr>
        <w:t>Managing Attorney</w:t>
      </w:r>
    </w:p>
    <w:p w14:paraId="65E1C669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2185852F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1A532A27" w14:textId="1F548699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D29">
        <w:rPr>
          <w:u w:val="single"/>
        </w:rPr>
        <w:t>/s/Courtney Dean</w:t>
      </w:r>
      <w:r>
        <w:t>______________</w:t>
      </w:r>
    </w:p>
    <w:p w14:paraId="0384D7FD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rPr>
          <w:szCs w:val="24"/>
        </w:rPr>
        <w:t>Courtney</w:t>
      </w:r>
      <w:r w:rsidR="00DE19E1">
        <w:rPr>
          <w:szCs w:val="24"/>
        </w:rPr>
        <w:t xml:space="preserve"> N.</w:t>
      </w:r>
      <w:r w:rsidR="00334DB7">
        <w:rPr>
          <w:szCs w:val="24"/>
        </w:rPr>
        <w:t xml:space="preserve"> Dean</w:t>
      </w:r>
    </w:p>
    <w:p w14:paraId="1A5EB2C5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334DB7">
        <w:t>116269</w:t>
      </w:r>
    </w:p>
    <w:p w14:paraId="3DFCE956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A9063CE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051AE55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89993D9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334DB7">
        <w:t>35</w:t>
      </w:r>
    </w:p>
    <w:p w14:paraId="16C9C2AE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53E3CB7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t>courtney</w:t>
      </w:r>
      <w:r>
        <w:t>.d</w:t>
      </w:r>
      <w:r w:rsidR="00334DB7">
        <w:t>e</w:t>
      </w:r>
      <w:r>
        <w:t>an@puc.texas.gov</w:t>
      </w:r>
    </w:p>
    <w:p w14:paraId="06E500F2" w14:textId="6C4E4684" w:rsidR="005714E1" w:rsidRDefault="005714E1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11F4144A" w14:textId="77777777" w:rsidR="0065236F" w:rsidRDefault="0065236F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62FC9FD2" w14:textId="03D61CF9" w:rsidR="0065236F" w:rsidRDefault="00473949" w:rsidP="00652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174014">
        <w:rPr>
          <w:b/>
          <w:bCs/>
        </w:rPr>
        <w:t>50213</w:t>
      </w:r>
    </w:p>
    <w:p w14:paraId="6682ADCF" w14:textId="43A5F2BD" w:rsidR="00473949" w:rsidRPr="0065236F" w:rsidRDefault="00473949" w:rsidP="00652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7C52EB">
        <w:rPr>
          <w:b/>
          <w:szCs w:val="24"/>
        </w:rPr>
        <w:t>CERTIFICATE OF SERVICE</w:t>
      </w:r>
    </w:p>
    <w:p w14:paraId="3E52C4A0" w14:textId="77777777" w:rsidR="00473949" w:rsidRPr="007C52EB" w:rsidRDefault="00473949" w:rsidP="00473949">
      <w:pPr>
        <w:keepNext/>
        <w:jc w:val="center"/>
        <w:rPr>
          <w:b/>
          <w:szCs w:val="24"/>
        </w:rPr>
      </w:pPr>
    </w:p>
    <w:p w14:paraId="02611FD4" w14:textId="7184F48B" w:rsidR="00BA2D29" w:rsidRDefault="00BA2D29" w:rsidP="00BA2D29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B11D4D">
        <w:rPr>
          <w:szCs w:val="24"/>
        </w:rPr>
        <w:t>February 10, 2021</w:t>
      </w:r>
      <w:r w:rsidRPr="001C0F4F">
        <w:rPr>
          <w:szCs w:val="24"/>
        </w:rPr>
        <w:t>, in accordance with the Order Suspending Rules, issued in Project No. 50664.</w:t>
      </w:r>
    </w:p>
    <w:p w14:paraId="3651EC5C" w14:textId="77777777" w:rsidR="00473949" w:rsidRDefault="00473949" w:rsidP="00473949">
      <w:pPr>
        <w:keepNext/>
        <w:ind w:left="3600" w:firstLine="720"/>
        <w:rPr>
          <w:szCs w:val="24"/>
        </w:rPr>
      </w:pPr>
    </w:p>
    <w:p w14:paraId="7FE545DB" w14:textId="0694914A" w:rsidR="00473949" w:rsidRPr="00562F7C" w:rsidRDefault="00BA2D29" w:rsidP="00473949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473949" w:rsidRPr="00562F7C">
        <w:rPr>
          <w:szCs w:val="24"/>
        </w:rPr>
        <w:t>______</w:t>
      </w:r>
      <w:r w:rsidR="00473949">
        <w:rPr>
          <w:szCs w:val="24"/>
        </w:rPr>
        <w:t>___</w:t>
      </w:r>
      <w:r w:rsidR="00473949" w:rsidRPr="00562F7C">
        <w:rPr>
          <w:szCs w:val="24"/>
        </w:rPr>
        <w:t>_________</w:t>
      </w:r>
    </w:p>
    <w:p w14:paraId="52FDF549" w14:textId="5BBB28BB" w:rsidR="001551DD" w:rsidRPr="00C77157" w:rsidRDefault="00473949" w:rsidP="0065236F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1551DD" w:rsidRPr="00C77157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4F1FA" w14:textId="77777777" w:rsidR="00316AD9" w:rsidRDefault="00316AD9">
      <w:r>
        <w:separator/>
      </w:r>
    </w:p>
  </w:endnote>
  <w:endnote w:type="continuationSeparator" w:id="0">
    <w:p w14:paraId="1EA31B14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09A2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077CC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D782C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B293E" w14:textId="77777777" w:rsidR="00316AD9" w:rsidRDefault="00316AD9">
      <w:r>
        <w:separator/>
      </w:r>
    </w:p>
  </w:footnote>
  <w:footnote w:type="continuationSeparator" w:id="0">
    <w:p w14:paraId="501A1B26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746CC5"/>
    <w:multiLevelType w:val="hybridMultilevel"/>
    <w:tmpl w:val="303237F8"/>
    <w:lvl w:ilvl="0" w:tplc="238E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16AAC"/>
    <w:rsid w:val="000204BE"/>
    <w:rsid w:val="00020E67"/>
    <w:rsid w:val="000233F8"/>
    <w:rsid w:val="00024A22"/>
    <w:rsid w:val="000322DC"/>
    <w:rsid w:val="00032B20"/>
    <w:rsid w:val="000433B8"/>
    <w:rsid w:val="00050EC3"/>
    <w:rsid w:val="00051DBE"/>
    <w:rsid w:val="000530F6"/>
    <w:rsid w:val="00053429"/>
    <w:rsid w:val="00055A2F"/>
    <w:rsid w:val="00060186"/>
    <w:rsid w:val="000621BB"/>
    <w:rsid w:val="000638CA"/>
    <w:rsid w:val="000667F3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6F8"/>
    <w:rsid w:val="000D3CDD"/>
    <w:rsid w:val="000D5F63"/>
    <w:rsid w:val="000E26FE"/>
    <w:rsid w:val="000E5D08"/>
    <w:rsid w:val="000E6961"/>
    <w:rsid w:val="000F1B5D"/>
    <w:rsid w:val="000F1F40"/>
    <w:rsid w:val="000F25D3"/>
    <w:rsid w:val="000F2C18"/>
    <w:rsid w:val="000F5599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37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23A4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F72"/>
    <w:rsid w:val="00156570"/>
    <w:rsid w:val="00156D0C"/>
    <w:rsid w:val="0016189C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014"/>
    <w:rsid w:val="00174A2F"/>
    <w:rsid w:val="00176D68"/>
    <w:rsid w:val="00193C4C"/>
    <w:rsid w:val="00197531"/>
    <w:rsid w:val="001979FC"/>
    <w:rsid w:val="001A180B"/>
    <w:rsid w:val="001A2D16"/>
    <w:rsid w:val="001A6846"/>
    <w:rsid w:val="001A7DBE"/>
    <w:rsid w:val="001B0811"/>
    <w:rsid w:val="001B0D85"/>
    <w:rsid w:val="001B0D9A"/>
    <w:rsid w:val="001B474E"/>
    <w:rsid w:val="001C07BC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E6F10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361D8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0AF2"/>
    <w:rsid w:val="002D170C"/>
    <w:rsid w:val="002D22F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4DB7"/>
    <w:rsid w:val="00336ACF"/>
    <w:rsid w:val="00340F19"/>
    <w:rsid w:val="00341854"/>
    <w:rsid w:val="003451DE"/>
    <w:rsid w:val="003455B0"/>
    <w:rsid w:val="003465E0"/>
    <w:rsid w:val="00350090"/>
    <w:rsid w:val="00354E82"/>
    <w:rsid w:val="00357C92"/>
    <w:rsid w:val="003602F6"/>
    <w:rsid w:val="00360A0C"/>
    <w:rsid w:val="00361FC8"/>
    <w:rsid w:val="003635E5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47B6"/>
    <w:rsid w:val="003A53E1"/>
    <w:rsid w:val="003A7281"/>
    <w:rsid w:val="003B34D9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1E7"/>
    <w:rsid w:val="003E0CF9"/>
    <w:rsid w:val="003E1AA5"/>
    <w:rsid w:val="003E43DB"/>
    <w:rsid w:val="003E4FA5"/>
    <w:rsid w:val="003E7A59"/>
    <w:rsid w:val="003F3E64"/>
    <w:rsid w:val="003F7119"/>
    <w:rsid w:val="003F72A0"/>
    <w:rsid w:val="00403B88"/>
    <w:rsid w:val="00404493"/>
    <w:rsid w:val="00406A6C"/>
    <w:rsid w:val="00410A04"/>
    <w:rsid w:val="00412457"/>
    <w:rsid w:val="0041248F"/>
    <w:rsid w:val="00413CBB"/>
    <w:rsid w:val="00422A05"/>
    <w:rsid w:val="00423664"/>
    <w:rsid w:val="004259C2"/>
    <w:rsid w:val="004274A1"/>
    <w:rsid w:val="004330D9"/>
    <w:rsid w:val="00434247"/>
    <w:rsid w:val="00435C56"/>
    <w:rsid w:val="00437F13"/>
    <w:rsid w:val="00440F37"/>
    <w:rsid w:val="00441E11"/>
    <w:rsid w:val="0044355D"/>
    <w:rsid w:val="00443882"/>
    <w:rsid w:val="00444560"/>
    <w:rsid w:val="00444FEA"/>
    <w:rsid w:val="004478B0"/>
    <w:rsid w:val="00450C29"/>
    <w:rsid w:val="00450EB5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0CB9"/>
    <w:rsid w:val="00472293"/>
    <w:rsid w:val="00472755"/>
    <w:rsid w:val="00473325"/>
    <w:rsid w:val="0047345B"/>
    <w:rsid w:val="00473593"/>
    <w:rsid w:val="00473735"/>
    <w:rsid w:val="00473949"/>
    <w:rsid w:val="00473E17"/>
    <w:rsid w:val="00475E6E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43EC"/>
    <w:rsid w:val="004951D9"/>
    <w:rsid w:val="004A25AE"/>
    <w:rsid w:val="004A2E3B"/>
    <w:rsid w:val="004A4C04"/>
    <w:rsid w:val="004B01C4"/>
    <w:rsid w:val="004B4A42"/>
    <w:rsid w:val="004C037B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3A07"/>
    <w:rsid w:val="0051777B"/>
    <w:rsid w:val="00517C97"/>
    <w:rsid w:val="00525DA6"/>
    <w:rsid w:val="00535DF6"/>
    <w:rsid w:val="005374BB"/>
    <w:rsid w:val="0054012D"/>
    <w:rsid w:val="00544876"/>
    <w:rsid w:val="00544AFB"/>
    <w:rsid w:val="00550114"/>
    <w:rsid w:val="005528A6"/>
    <w:rsid w:val="00553728"/>
    <w:rsid w:val="00553BD2"/>
    <w:rsid w:val="00555E35"/>
    <w:rsid w:val="005561C3"/>
    <w:rsid w:val="005617AE"/>
    <w:rsid w:val="00567BAF"/>
    <w:rsid w:val="005714D1"/>
    <w:rsid w:val="005714E1"/>
    <w:rsid w:val="00574A20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2A50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236F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89C"/>
    <w:rsid w:val="00672B9B"/>
    <w:rsid w:val="00677460"/>
    <w:rsid w:val="00677D7F"/>
    <w:rsid w:val="00682841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4BD6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947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564C3"/>
    <w:rsid w:val="00762F23"/>
    <w:rsid w:val="007636DB"/>
    <w:rsid w:val="00764050"/>
    <w:rsid w:val="00765020"/>
    <w:rsid w:val="007664C9"/>
    <w:rsid w:val="00766674"/>
    <w:rsid w:val="00770E04"/>
    <w:rsid w:val="007717F6"/>
    <w:rsid w:val="007726C7"/>
    <w:rsid w:val="007805C5"/>
    <w:rsid w:val="0078209D"/>
    <w:rsid w:val="0078403E"/>
    <w:rsid w:val="00785B05"/>
    <w:rsid w:val="00790C07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0AD9"/>
    <w:rsid w:val="007C1025"/>
    <w:rsid w:val="007C13AA"/>
    <w:rsid w:val="007C169B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062"/>
    <w:rsid w:val="0080619A"/>
    <w:rsid w:val="00813959"/>
    <w:rsid w:val="008146C8"/>
    <w:rsid w:val="00823ABB"/>
    <w:rsid w:val="008273A4"/>
    <w:rsid w:val="00827E46"/>
    <w:rsid w:val="008357E0"/>
    <w:rsid w:val="00852638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94E93"/>
    <w:rsid w:val="008A0CD3"/>
    <w:rsid w:val="008A696F"/>
    <w:rsid w:val="008A6B68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021D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3EC"/>
    <w:rsid w:val="00A1058B"/>
    <w:rsid w:val="00A1461F"/>
    <w:rsid w:val="00A15BE5"/>
    <w:rsid w:val="00A15E96"/>
    <w:rsid w:val="00A1685B"/>
    <w:rsid w:val="00A20D13"/>
    <w:rsid w:val="00A215BA"/>
    <w:rsid w:val="00A235D1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D41"/>
    <w:rsid w:val="00AE4F84"/>
    <w:rsid w:val="00AE597A"/>
    <w:rsid w:val="00AF32B0"/>
    <w:rsid w:val="00AF3657"/>
    <w:rsid w:val="00AF5481"/>
    <w:rsid w:val="00B01365"/>
    <w:rsid w:val="00B03532"/>
    <w:rsid w:val="00B1063A"/>
    <w:rsid w:val="00B11D4D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10C3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368D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2D29"/>
    <w:rsid w:val="00BA3CC1"/>
    <w:rsid w:val="00BA684F"/>
    <w:rsid w:val="00BA790F"/>
    <w:rsid w:val="00BB03F2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43A3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BF78E3"/>
    <w:rsid w:val="00C065C6"/>
    <w:rsid w:val="00C10544"/>
    <w:rsid w:val="00C1462B"/>
    <w:rsid w:val="00C17A12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37DC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21F6"/>
    <w:rsid w:val="00C76D48"/>
    <w:rsid w:val="00C77157"/>
    <w:rsid w:val="00C800D7"/>
    <w:rsid w:val="00C82E5D"/>
    <w:rsid w:val="00C87FC2"/>
    <w:rsid w:val="00C91996"/>
    <w:rsid w:val="00CA3F65"/>
    <w:rsid w:val="00CA553D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320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1D82"/>
    <w:rsid w:val="00DD214C"/>
    <w:rsid w:val="00DD3E38"/>
    <w:rsid w:val="00DE19E1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47392"/>
    <w:rsid w:val="00E5280E"/>
    <w:rsid w:val="00E541EF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524E"/>
    <w:rsid w:val="00ED705B"/>
    <w:rsid w:val="00EE22FA"/>
    <w:rsid w:val="00EE33F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0D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27E1"/>
    <w:rsid w:val="00F529AA"/>
    <w:rsid w:val="00F537DC"/>
    <w:rsid w:val="00F5498A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236"/>
    <w:rsid w:val="00FC2FC0"/>
    <w:rsid w:val="00FC3513"/>
    <w:rsid w:val="00FC3D4A"/>
    <w:rsid w:val="00FC40D6"/>
    <w:rsid w:val="00FD2228"/>
    <w:rsid w:val="00FD4E4D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,"/>
  <w14:docId w14:val="4390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  <w:style w:type="paragraph" w:styleId="EndnoteText">
    <w:name w:val="endnote text"/>
    <w:basedOn w:val="Normal"/>
    <w:link w:val="EndnoteTextChar"/>
    <w:semiHidden/>
    <w:unhideWhenUsed/>
    <w:rsid w:val="00F527E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527E1"/>
  </w:style>
  <w:style w:type="character" w:styleId="UnresolvedMention">
    <w:name w:val="Unresolved Mention"/>
    <w:basedOn w:val="DefaultParagraphFont"/>
    <w:uiPriority w:val="99"/>
    <w:semiHidden/>
    <w:unhideWhenUsed/>
    <w:rsid w:val="00450EB5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37ABF-A6B3-4DB7-BE45-AE85B177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2021-02-10T16:09:00Z</dcterms:created>
  <dcterms:modified xsi:type="dcterms:W3CDTF">2021-02-10T16:09:00Z</dcterms:modified>
</cp:coreProperties>
</file>